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6DBA" w14:textId="77777777" w:rsidR="00D43312" w:rsidRPr="008F5E05" w:rsidRDefault="00D43312">
      <w:pPr>
        <w:rPr>
          <w:b/>
        </w:rPr>
      </w:pPr>
      <w:r w:rsidRPr="008F5E05">
        <w:rPr>
          <w:b/>
        </w:rPr>
        <w:t>Writing</w:t>
      </w:r>
      <w:r w:rsidR="008F5E05" w:rsidRPr="008F5E05">
        <w:rPr>
          <w:b/>
        </w:rPr>
        <w:t xml:space="preserve"> a S</w:t>
      </w:r>
      <w:r w:rsidRPr="008F5E05">
        <w:rPr>
          <w:b/>
        </w:rPr>
        <w:t>ummary</w:t>
      </w:r>
    </w:p>
    <w:p w14:paraId="7D6C65D0" w14:textId="6475A737" w:rsidR="007118DC" w:rsidRDefault="00D43312">
      <w:r>
        <w:t>In order to be</w:t>
      </w:r>
      <w:r w:rsidR="007118DC">
        <w:t xml:space="preserve">gin to move toward </w:t>
      </w:r>
      <w:r w:rsidR="0027239F">
        <w:t>building</w:t>
      </w:r>
      <w:r w:rsidR="004F5654">
        <w:t xml:space="preserve"> an</w:t>
      </w:r>
      <w:r w:rsidR="00E9589D">
        <w:t xml:space="preserve"> argument</w:t>
      </w:r>
      <w:r>
        <w:t>, we are going to st</w:t>
      </w:r>
      <w:r w:rsidR="00997606">
        <w:t>art with summarizing. Of course</w:t>
      </w:r>
      <w:r>
        <w:t xml:space="preserve"> I do not want you to summarize </w:t>
      </w:r>
      <w:r w:rsidR="00907CCC">
        <w:t>an</w:t>
      </w:r>
      <w:r>
        <w:t xml:space="preserve"> </w:t>
      </w:r>
      <w:r w:rsidR="00907CCC">
        <w:t>entire</w:t>
      </w:r>
      <w:r>
        <w:t xml:space="preserve"> story </w:t>
      </w:r>
      <w:r w:rsidR="008F5E05">
        <w:t>when writing</w:t>
      </w:r>
      <w:r>
        <w:t xml:space="preserve"> a persuasive </w:t>
      </w:r>
      <w:r w:rsidR="008F5E05">
        <w:t>essay</w:t>
      </w:r>
      <w:r>
        <w:t xml:space="preserve">, but reading and summarizing an article will help you to discern the most important information </w:t>
      </w:r>
      <w:r w:rsidR="008F5E05">
        <w:t xml:space="preserve">and write in a clear and </w:t>
      </w:r>
      <w:r w:rsidR="00997606">
        <w:t>concise manner.</w:t>
      </w:r>
      <w:r>
        <w:t xml:space="preserve"> </w:t>
      </w:r>
      <w:r w:rsidR="00997606">
        <w:t>These aspects</w:t>
      </w:r>
      <w:r>
        <w:t xml:space="preserve"> are importa</w:t>
      </w:r>
      <w:r w:rsidR="007118DC">
        <w:t>nt when crafting an argument</w:t>
      </w:r>
      <w:r>
        <w:t xml:space="preserve">. </w:t>
      </w:r>
    </w:p>
    <w:p w14:paraId="428AD652" w14:textId="77777777" w:rsidR="00D43312" w:rsidRDefault="00D43312">
      <w:r>
        <w:t xml:space="preserve">In writing a summary, </w:t>
      </w:r>
      <w:r w:rsidR="007118DC">
        <w:t>try to</w:t>
      </w:r>
      <w:r>
        <w:t xml:space="preserve"> focus on the following qualities:</w:t>
      </w:r>
    </w:p>
    <w:p w14:paraId="634CE812" w14:textId="77777777" w:rsidR="00D43312" w:rsidRDefault="00D43312" w:rsidP="00D43312">
      <w:pPr>
        <w:pStyle w:val="ListParagraph"/>
        <w:numPr>
          <w:ilvl w:val="0"/>
          <w:numId w:val="1"/>
        </w:numPr>
      </w:pPr>
      <w:r>
        <w:t xml:space="preserve">Writing a </w:t>
      </w:r>
      <w:r w:rsidR="007118DC">
        <w:t>comprehensive summary—</w:t>
      </w:r>
      <w:r>
        <w:t>include all the important points in the arti</w:t>
      </w:r>
      <w:r w:rsidR="00260B0C">
        <w:t xml:space="preserve">cle. </w:t>
      </w:r>
      <w:r w:rsidR="007118DC">
        <w:t xml:space="preserve">You will need to decide which </w:t>
      </w:r>
      <w:r w:rsidR="00997606">
        <w:t>points are</w:t>
      </w:r>
      <w:r w:rsidR="007118DC">
        <w:t xml:space="preserve"> essential and which are not.</w:t>
      </w:r>
      <w:r w:rsidR="0032679D">
        <w:t xml:space="preserve"> Remember: The </w:t>
      </w:r>
      <w:r w:rsidR="00997606">
        <w:t>central ideas</w:t>
      </w:r>
      <w:r w:rsidR="0032679D">
        <w:t xml:space="preserve"> are not necessarily the ones that you deem most interesting. </w:t>
      </w:r>
    </w:p>
    <w:p w14:paraId="186FE40A" w14:textId="77777777" w:rsidR="00D43312" w:rsidRDefault="00D43312" w:rsidP="00D43312">
      <w:pPr>
        <w:pStyle w:val="ListParagraph"/>
      </w:pPr>
    </w:p>
    <w:p w14:paraId="178C23E2" w14:textId="77777777" w:rsidR="00D43312" w:rsidRDefault="00D43312" w:rsidP="00D43312">
      <w:pPr>
        <w:pStyle w:val="ListParagraph"/>
        <w:numPr>
          <w:ilvl w:val="0"/>
          <w:numId w:val="1"/>
        </w:numPr>
      </w:pPr>
      <w:r>
        <w:t>Writing a concise summary—your summary should be significantly shorter than the article. In order t</w:t>
      </w:r>
      <w:r w:rsidR="00997606">
        <w:t>o help with this, be precise,</w:t>
      </w:r>
      <w:r>
        <w:t xml:space="preserve"> avoid repetition</w:t>
      </w:r>
      <w:r w:rsidR="00997606">
        <w:t xml:space="preserve"> and omit minor details</w:t>
      </w:r>
      <w:r>
        <w:t>.</w:t>
      </w:r>
      <w:r w:rsidR="00F904FF">
        <w:t xml:space="preserve"> Aim for 200-250 words.</w:t>
      </w:r>
    </w:p>
    <w:p w14:paraId="76495D2E" w14:textId="77777777" w:rsidR="00D43312" w:rsidRDefault="00D43312" w:rsidP="00D43312">
      <w:pPr>
        <w:pStyle w:val="ListParagraph"/>
      </w:pPr>
    </w:p>
    <w:p w14:paraId="7788A3DF" w14:textId="77777777" w:rsidR="00D43312" w:rsidRDefault="00260B0C" w:rsidP="00D43312">
      <w:pPr>
        <w:pStyle w:val="ListParagraph"/>
        <w:numPr>
          <w:ilvl w:val="0"/>
          <w:numId w:val="1"/>
        </w:numPr>
      </w:pPr>
      <w:r>
        <w:t xml:space="preserve">Writing a coherent summary—your summary should flow smoothly and logically. It should not read like notes in </w:t>
      </w:r>
      <w:r w:rsidR="00FB4C00">
        <w:t>a</w:t>
      </w:r>
      <w:r>
        <w:t xml:space="preserve"> journal.</w:t>
      </w:r>
    </w:p>
    <w:p w14:paraId="50038D15" w14:textId="77777777" w:rsidR="00260B0C" w:rsidRDefault="00260B0C" w:rsidP="00260B0C">
      <w:pPr>
        <w:pStyle w:val="ListParagraph"/>
      </w:pPr>
    </w:p>
    <w:p w14:paraId="77ECBFC2" w14:textId="3367232B" w:rsidR="00F904FF" w:rsidRDefault="00260B0C" w:rsidP="008B21FB">
      <w:pPr>
        <w:pStyle w:val="ListParagraph"/>
        <w:numPr>
          <w:ilvl w:val="0"/>
          <w:numId w:val="1"/>
        </w:numPr>
      </w:pPr>
      <w:r>
        <w:t>Writing an objective sum</w:t>
      </w:r>
      <w:r w:rsidR="00997606">
        <w:t>mary—your voice should be clear</w:t>
      </w:r>
      <w:r>
        <w:t xml:space="preserve"> but objective. In other words, you are writing in your own words, but you are not providing analysis of the information. You are presenting the information from</w:t>
      </w:r>
      <w:r w:rsidR="00AD389D">
        <w:t xml:space="preserve"> the article in an unbiased way; you are not including your opinion.</w:t>
      </w:r>
    </w:p>
    <w:p w14:paraId="50856F62" w14:textId="275BFFEC" w:rsidR="00260B0C" w:rsidRDefault="00260B0C" w:rsidP="00260B0C">
      <w:r>
        <w:t xml:space="preserve">For our work today, I am asking that you </w:t>
      </w:r>
      <w:r w:rsidR="003C5CDB">
        <w:t xml:space="preserve">read the </w:t>
      </w:r>
      <w:r w:rsidR="0027239F">
        <w:t>article</w:t>
      </w:r>
      <w:r>
        <w:t xml:space="preserve"> </w:t>
      </w:r>
      <w:bookmarkStart w:id="0" w:name="_GoBack"/>
      <w:bookmarkEnd w:id="0"/>
      <w:r>
        <w:t xml:space="preserve">and then </w:t>
      </w:r>
      <w:r w:rsidR="003C5CDB">
        <w:t>write an objective</w:t>
      </w:r>
      <w:r w:rsidR="008F5E05">
        <w:t xml:space="preserve"> summary. Your summary should be one paragraph</w:t>
      </w:r>
      <w:r>
        <w:t xml:space="preserve">. Please pay particular attention to the above-listed qualities.  Follow the format below to name your document and </w:t>
      </w:r>
      <w:r w:rsidR="00E169DF">
        <w:t xml:space="preserve">upload it to </w:t>
      </w:r>
      <w:proofErr w:type="spellStart"/>
      <w:r w:rsidR="00E169DF">
        <w:t>turnitin</w:t>
      </w:r>
      <w:proofErr w:type="spellEnd"/>
      <w:r w:rsidR="00E169DF">
        <w:t xml:space="preserve"> via Schoology</w:t>
      </w:r>
      <w:r>
        <w:t xml:space="preserve"> when you are finished.</w:t>
      </w:r>
    </w:p>
    <w:p w14:paraId="2A0EF0D3" w14:textId="77777777" w:rsidR="008F5E05" w:rsidRDefault="00B866EB" w:rsidP="00260B0C">
      <w:r>
        <w:t xml:space="preserve">Summary </w:t>
      </w:r>
      <w:proofErr w:type="spellStart"/>
      <w:r>
        <w:t>Paragr</w:t>
      </w:r>
      <w:r w:rsidR="00260B0C">
        <w:t>a</w:t>
      </w:r>
      <w:r>
        <w:t>p</w:t>
      </w:r>
      <w:r w:rsidR="00260B0C">
        <w:t>h_Last</w:t>
      </w:r>
      <w:proofErr w:type="spellEnd"/>
      <w:r w:rsidR="00260B0C">
        <w:t xml:space="preserve"> name </w:t>
      </w:r>
    </w:p>
    <w:p w14:paraId="205FE881" w14:textId="18462727" w:rsidR="00DE1F1F" w:rsidRPr="005E7325" w:rsidRDefault="00DE1F1F" w:rsidP="005E7325">
      <w:pPr>
        <w:spacing w:after="0" w:line="240" w:lineRule="auto"/>
        <w:rPr>
          <w:rStyle w:val="Hyperlink"/>
          <w:rFonts w:eastAsia="Times New Roman" w:cs="Times New Roman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463"/>
        <w:gridCol w:w="2301"/>
        <w:gridCol w:w="2196"/>
      </w:tblGrid>
      <w:tr w:rsidR="00DE1F1F" w:rsidRPr="004E404A" w14:paraId="6DE9FF27" w14:textId="77777777" w:rsidTr="005C64C4">
        <w:tc>
          <w:tcPr>
            <w:tcW w:w="2695" w:type="dxa"/>
          </w:tcPr>
          <w:p w14:paraId="1A67513E" w14:textId="40E1EC36" w:rsidR="00DE1F1F" w:rsidRPr="004E404A" w:rsidRDefault="0027239F" w:rsidP="005C6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</w:tcPr>
          <w:p w14:paraId="08A469BB" w14:textId="5CE7C124" w:rsidR="00DE1F1F" w:rsidRPr="004E404A" w:rsidRDefault="0027239F" w:rsidP="005C6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2678D2DF" w14:textId="33DC30FD" w:rsidR="00DE1F1F" w:rsidRPr="004E404A" w:rsidRDefault="0027239F" w:rsidP="005C6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14:paraId="043E87BD" w14:textId="1A433C6E" w:rsidR="00DE1F1F" w:rsidRPr="004E404A" w:rsidRDefault="0027239F" w:rsidP="005C6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E1F1F" w:rsidRPr="004E404A" w14:paraId="7F45A68C" w14:textId="77777777" w:rsidTr="005C64C4">
        <w:tc>
          <w:tcPr>
            <w:tcW w:w="2695" w:type="dxa"/>
          </w:tcPr>
          <w:p w14:paraId="44EE5C6D" w14:textId="02EAC431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 xml:space="preserve">Summary is comprehensive—includes all key points from the </w:t>
            </w:r>
            <w:r w:rsidR="00E169DF">
              <w:rPr>
                <w:sz w:val="16"/>
                <w:szCs w:val="16"/>
              </w:rPr>
              <w:t>article</w:t>
            </w:r>
            <w:r w:rsidRPr="004E404A">
              <w:rPr>
                <w:sz w:val="16"/>
                <w:szCs w:val="16"/>
              </w:rPr>
              <w:t xml:space="preserve"> in a concise &amp; precise manner</w:t>
            </w:r>
          </w:p>
          <w:p w14:paraId="075C92C0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0576785D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Writing flows smoothly &amp; logically</w:t>
            </w:r>
          </w:p>
          <w:p w14:paraId="2CF44C7F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33276D45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Writing is clear and objective</w:t>
            </w:r>
          </w:p>
          <w:p w14:paraId="0A97AE56" w14:textId="77777777" w:rsidR="00DE1F1F" w:rsidRPr="004E404A" w:rsidRDefault="00DE1F1F" w:rsidP="005C64C4">
            <w:pPr>
              <w:pStyle w:val="ListParagraph"/>
              <w:rPr>
                <w:sz w:val="16"/>
                <w:szCs w:val="16"/>
              </w:rPr>
            </w:pPr>
          </w:p>
          <w:p w14:paraId="7807CA8B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rFonts w:cstheme="minorHAnsi"/>
                <w:sz w:val="16"/>
                <w:szCs w:val="16"/>
              </w:rPr>
              <w:t>Minimal mechani</w:t>
            </w:r>
            <w:r>
              <w:rPr>
                <w:rFonts w:cstheme="minorHAnsi"/>
                <w:sz w:val="16"/>
                <w:szCs w:val="16"/>
              </w:rPr>
              <w:t>cal errors that do not distract</w:t>
            </w:r>
          </w:p>
          <w:p w14:paraId="5DF22444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2D662297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4249C52F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31E7D1C" w14:textId="593A14BD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Summary is fairly comprehensive—includes a</w:t>
            </w:r>
            <w:r w:rsidR="00E169DF">
              <w:rPr>
                <w:sz w:val="16"/>
                <w:szCs w:val="16"/>
              </w:rPr>
              <w:t>ll most points from the article</w:t>
            </w:r>
            <w:r w:rsidRPr="004E404A">
              <w:rPr>
                <w:sz w:val="16"/>
                <w:szCs w:val="16"/>
              </w:rPr>
              <w:t xml:space="preserve"> </w:t>
            </w:r>
          </w:p>
          <w:p w14:paraId="63B25743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4BCA991B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Summary could be more concise and/or precise</w:t>
            </w:r>
          </w:p>
          <w:p w14:paraId="36606CA3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2C347C29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Writing flows fairly smoothly &amp; logically</w:t>
            </w:r>
          </w:p>
          <w:p w14:paraId="748C0DA7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3BF4BAED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Writing is clear</w:t>
            </w:r>
            <w:r>
              <w:rPr>
                <w:sz w:val="16"/>
                <w:szCs w:val="16"/>
              </w:rPr>
              <w:t xml:space="preserve"> and objective most of the time</w:t>
            </w:r>
          </w:p>
          <w:p w14:paraId="36B3E84B" w14:textId="77777777" w:rsidR="00DE1F1F" w:rsidRPr="004E404A" w:rsidRDefault="00DE1F1F" w:rsidP="005C64C4">
            <w:pPr>
              <w:pStyle w:val="ListParagraph"/>
              <w:rPr>
                <w:sz w:val="16"/>
                <w:szCs w:val="16"/>
              </w:rPr>
            </w:pPr>
          </w:p>
          <w:p w14:paraId="2EE3690D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rFonts w:cstheme="minorHAnsi"/>
                <w:sz w:val="16"/>
                <w:szCs w:val="16"/>
              </w:rPr>
              <w:t>Contains a few distracting mechanical errors</w:t>
            </w:r>
            <w:r w:rsidRPr="004E40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</w:tcPr>
          <w:p w14:paraId="6541EF76" w14:textId="46B8909E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Summary includes so</w:t>
            </w:r>
            <w:r w:rsidR="00E169DF">
              <w:rPr>
                <w:sz w:val="16"/>
                <w:szCs w:val="16"/>
              </w:rPr>
              <w:t>me main points from the article</w:t>
            </w:r>
            <w:r w:rsidRPr="004E404A">
              <w:rPr>
                <w:sz w:val="16"/>
                <w:szCs w:val="16"/>
              </w:rPr>
              <w:t xml:space="preserve"> but there are gaps</w:t>
            </w:r>
          </w:p>
          <w:p w14:paraId="2D8C769B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00AEF200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Summary needs to be more concise and/or precise</w:t>
            </w:r>
          </w:p>
          <w:p w14:paraId="5286ADBC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13C3E6EF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Writing flows is sometimes choppy; may need help with organizing ideas</w:t>
            </w:r>
          </w:p>
          <w:p w14:paraId="5D7F1166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6ECB6732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Writing needs to be clearer and/or more objective</w:t>
            </w:r>
          </w:p>
          <w:p w14:paraId="0C42CDA5" w14:textId="77777777" w:rsidR="00DE1F1F" w:rsidRPr="004E404A" w:rsidRDefault="00DE1F1F" w:rsidP="005C64C4">
            <w:pPr>
              <w:pStyle w:val="ListParagraph"/>
              <w:rPr>
                <w:sz w:val="16"/>
                <w:szCs w:val="16"/>
              </w:rPr>
            </w:pPr>
          </w:p>
          <w:p w14:paraId="79D7FCBE" w14:textId="77777777" w:rsidR="00DE1F1F" w:rsidRPr="004E404A" w:rsidRDefault="00DE1F1F" w:rsidP="005C64C4">
            <w:pPr>
              <w:rPr>
                <w:b/>
                <w:sz w:val="16"/>
                <w:szCs w:val="16"/>
              </w:rPr>
            </w:pPr>
            <w:r w:rsidRPr="004E404A">
              <w:rPr>
                <w:rFonts w:cstheme="minorHAnsi"/>
                <w:sz w:val="16"/>
                <w:szCs w:val="16"/>
              </w:rPr>
              <w:t>Some mechanical errors that begin to distract from the meaning</w:t>
            </w:r>
          </w:p>
        </w:tc>
        <w:tc>
          <w:tcPr>
            <w:tcW w:w="2520" w:type="dxa"/>
          </w:tcPr>
          <w:p w14:paraId="6E080200" w14:textId="0EE1DFBC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Summary misses several main point</w:t>
            </w:r>
            <w:r w:rsidR="003177C8">
              <w:rPr>
                <w:sz w:val="16"/>
                <w:szCs w:val="16"/>
              </w:rPr>
              <w:t>s</w:t>
            </w:r>
          </w:p>
          <w:p w14:paraId="4441B94E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286EB031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Summary is too long/short</w:t>
            </w:r>
          </w:p>
          <w:p w14:paraId="396A0CE3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347D2613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Writing is choppy</w:t>
            </w:r>
          </w:p>
          <w:p w14:paraId="402A76ED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38213BA3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sz w:val="16"/>
                <w:szCs w:val="16"/>
              </w:rPr>
              <w:t>Writing includes a strong bias/personal voice</w:t>
            </w:r>
          </w:p>
          <w:p w14:paraId="6DF9B860" w14:textId="77777777" w:rsidR="00DE1F1F" w:rsidRPr="004E404A" w:rsidRDefault="00DE1F1F" w:rsidP="005C64C4">
            <w:pPr>
              <w:rPr>
                <w:sz w:val="16"/>
                <w:szCs w:val="16"/>
              </w:rPr>
            </w:pPr>
          </w:p>
          <w:p w14:paraId="202324C0" w14:textId="77777777" w:rsidR="00DE1F1F" w:rsidRPr="004E404A" w:rsidRDefault="00DE1F1F" w:rsidP="005C64C4">
            <w:pPr>
              <w:rPr>
                <w:sz w:val="16"/>
                <w:szCs w:val="16"/>
              </w:rPr>
            </w:pPr>
            <w:r w:rsidRPr="004E404A">
              <w:rPr>
                <w:rFonts w:cstheme="minorHAnsi"/>
                <w:sz w:val="16"/>
                <w:szCs w:val="16"/>
              </w:rPr>
              <w:t>Several mechanical errors that distract from the meaning</w:t>
            </w:r>
          </w:p>
        </w:tc>
      </w:tr>
    </w:tbl>
    <w:p w14:paraId="35F21075" w14:textId="3BF22C45" w:rsidR="00AC2A4B" w:rsidRPr="00AC2A4B" w:rsidRDefault="00AC2A4B">
      <w:pPr>
        <w:rPr>
          <w:color w:val="0563C1" w:themeColor="hyperlink"/>
          <w:u w:val="single"/>
        </w:rPr>
      </w:pPr>
    </w:p>
    <w:p w14:paraId="34E4A71E" w14:textId="5658B91E" w:rsidR="00997606" w:rsidRDefault="00997606" w:rsidP="00997606">
      <w:pPr>
        <w:jc w:val="right"/>
        <w:rPr>
          <w:b/>
          <w:sz w:val="16"/>
          <w:szCs w:val="16"/>
        </w:rPr>
      </w:pPr>
    </w:p>
    <w:p w14:paraId="24C28559" w14:textId="55826BD1" w:rsidR="008D5769" w:rsidRDefault="008D5769" w:rsidP="00997606">
      <w:pPr>
        <w:jc w:val="right"/>
        <w:rPr>
          <w:b/>
          <w:sz w:val="16"/>
          <w:szCs w:val="16"/>
        </w:rPr>
      </w:pPr>
    </w:p>
    <w:p w14:paraId="076F0B85" w14:textId="4A199195" w:rsidR="008D5769" w:rsidRDefault="008D5769" w:rsidP="00997606">
      <w:pPr>
        <w:jc w:val="right"/>
        <w:rPr>
          <w:b/>
          <w:sz w:val="16"/>
          <w:szCs w:val="16"/>
        </w:rPr>
      </w:pPr>
    </w:p>
    <w:p w14:paraId="51F2D7AC" w14:textId="6C48B374" w:rsidR="008D5769" w:rsidRDefault="008D5769" w:rsidP="00997606">
      <w:pPr>
        <w:jc w:val="right"/>
        <w:rPr>
          <w:b/>
          <w:sz w:val="16"/>
          <w:szCs w:val="16"/>
        </w:rPr>
      </w:pPr>
    </w:p>
    <w:p w14:paraId="3C195E67" w14:textId="77777777" w:rsidR="008D5769" w:rsidRDefault="008D5769" w:rsidP="00997606">
      <w:pPr>
        <w:jc w:val="right"/>
      </w:pPr>
    </w:p>
    <w:p w14:paraId="42EBF92C" w14:textId="77777777" w:rsidR="00D43312" w:rsidRPr="00803F1A" w:rsidRDefault="00803F1A" w:rsidP="00997606">
      <w:pPr>
        <w:jc w:val="right"/>
        <w:rPr>
          <w:sz w:val="16"/>
          <w:szCs w:val="16"/>
        </w:rPr>
      </w:pPr>
      <w:r w:rsidRPr="00803F1A">
        <w:rPr>
          <w:sz w:val="16"/>
          <w:szCs w:val="16"/>
        </w:rPr>
        <w:t xml:space="preserve">Information adapted from </w:t>
      </w:r>
      <w:r w:rsidRPr="00803F1A">
        <w:rPr>
          <w:i/>
          <w:sz w:val="16"/>
          <w:szCs w:val="16"/>
        </w:rPr>
        <w:t>http://rwc.hunter.cuny.edu/reading-writing/on-line/summary.pdf</w:t>
      </w:r>
    </w:p>
    <w:sectPr w:rsidR="00D43312" w:rsidRPr="00803F1A" w:rsidSect="00AC2A4B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8DC0" w14:textId="77777777" w:rsidR="005D212E" w:rsidRDefault="005D212E" w:rsidP="00803F1A">
      <w:pPr>
        <w:spacing w:after="0" w:line="240" w:lineRule="auto"/>
      </w:pPr>
      <w:r>
        <w:separator/>
      </w:r>
    </w:p>
  </w:endnote>
  <w:endnote w:type="continuationSeparator" w:id="0">
    <w:p w14:paraId="3349C051" w14:textId="77777777" w:rsidR="005D212E" w:rsidRDefault="005D212E" w:rsidP="0080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1B02" w14:textId="77777777" w:rsidR="005D212E" w:rsidRDefault="005D212E" w:rsidP="00803F1A">
      <w:pPr>
        <w:spacing w:after="0" w:line="240" w:lineRule="auto"/>
      </w:pPr>
      <w:r>
        <w:separator/>
      </w:r>
    </w:p>
  </w:footnote>
  <w:footnote w:type="continuationSeparator" w:id="0">
    <w:p w14:paraId="62DD4D08" w14:textId="77777777" w:rsidR="005D212E" w:rsidRDefault="005D212E" w:rsidP="0080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462E"/>
    <w:multiLevelType w:val="hybridMultilevel"/>
    <w:tmpl w:val="3116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12"/>
    <w:rsid w:val="00046255"/>
    <w:rsid w:val="002434AC"/>
    <w:rsid w:val="00260B0C"/>
    <w:rsid w:val="0027239F"/>
    <w:rsid w:val="00285771"/>
    <w:rsid w:val="002F0404"/>
    <w:rsid w:val="003177C8"/>
    <w:rsid w:val="0032679D"/>
    <w:rsid w:val="003C5CDB"/>
    <w:rsid w:val="004F5654"/>
    <w:rsid w:val="005C3F2C"/>
    <w:rsid w:val="005D212E"/>
    <w:rsid w:val="005E7325"/>
    <w:rsid w:val="006C7CE3"/>
    <w:rsid w:val="007118DC"/>
    <w:rsid w:val="00743688"/>
    <w:rsid w:val="007B6ADC"/>
    <w:rsid w:val="00803F1A"/>
    <w:rsid w:val="008B21FB"/>
    <w:rsid w:val="008D5769"/>
    <w:rsid w:val="008F5E05"/>
    <w:rsid w:val="00907CCC"/>
    <w:rsid w:val="00997606"/>
    <w:rsid w:val="00A17BDE"/>
    <w:rsid w:val="00A96DFA"/>
    <w:rsid w:val="00AB1C7F"/>
    <w:rsid w:val="00AC2A4B"/>
    <w:rsid w:val="00AD389D"/>
    <w:rsid w:val="00AF5F8C"/>
    <w:rsid w:val="00B6477C"/>
    <w:rsid w:val="00B866EB"/>
    <w:rsid w:val="00C23861"/>
    <w:rsid w:val="00D24B03"/>
    <w:rsid w:val="00D43312"/>
    <w:rsid w:val="00DA23A5"/>
    <w:rsid w:val="00DE1F1F"/>
    <w:rsid w:val="00E169DF"/>
    <w:rsid w:val="00E67FA4"/>
    <w:rsid w:val="00E9589D"/>
    <w:rsid w:val="00F904FF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16B7"/>
  <w15:chartTrackingRefBased/>
  <w15:docId w15:val="{A68699DA-B373-478E-9F81-CB3AD49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1A"/>
  </w:style>
  <w:style w:type="paragraph" w:styleId="Footer">
    <w:name w:val="footer"/>
    <w:basedOn w:val="Normal"/>
    <w:link w:val="FooterChar"/>
    <w:uiPriority w:val="99"/>
    <w:unhideWhenUsed/>
    <w:rsid w:val="0080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1A"/>
  </w:style>
  <w:style w:type="character" w:styleId="Hyperlink">
    <w:name w:val="Hyperlink"/>
    <w:basedOn w:val="DefaultParagraphFont"/>
    <w:uiPriority w:val="99"/>
    <w:unhideWhenUsed/>
    <w:rsid w:val="008F5E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7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cp:lastPrinted>2016-09-22T13:14:00Z</cp:lastPrinted>
  <dcterms:created xsi:type="dcterms:W3CDTF">2019-09-10T13:04:00Z</dcterms:created>
  <dcterms:modified xsi:type="dcterms:W3CDTF">2019-09-10T13:04:00Z</dcterms:modified>
</cp:coreProperties>
</file>